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506F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20</w:t>
      </w:r>
      <w:r w:rsidR="005457D5" w:rsidRPr="000506F7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 w:rsidR="00B721A9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721A9" w:rsidRDefault="00B721A9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721A9" w:rsidRDefault="00B721A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721A9" w:rsidRDefault="00B721A9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721A9" w:rsidRDefault="00B721A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C2C3A">
        <w:rPr>
          <w:rFonts w:ascii="Times New Roman" w:hAnsi="Times New Roman" w:cs="Times New Roman"/>
          <w:sz w:val="24"/>
          <w:szCs w:val="24"/>
        </w:rPr>
        <w:t>23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457D5">
        <w:rPr>
          <w:rFonts w:ascii="Times New Roman" w:hAnsi="Times New Roman" w:cs="Times New Roman"/>
          <w:b/>
          <w:sz w:val="24"/>
          <w:szCs w:val="24"/>
        </w:rPr>
        <w:t>57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2C3A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CC2C3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5457D5" w:rsidRPr="009A04BE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457D5" w:rsidRPr="009A04BE">
        <w:rPr>
          <w:rFonts w:ascii="Times New Roman" w:hAnsi="Times New Roman"/>
          <w:color w:val="000000"/>
          <w:sz w:val="24"/>
          <w:szCs w:val="24"/>
          <w:lang w:eastAsia="bg-BG"/>
        </w:rPr>
        <w:t>Технологика</w:t>
      </w:r>
      <w:proofErr w:type="spellEnd"/>
      <w:r w:rsidR="005457D5" w:rsidRPr="009A04BE">
        <w:rPr>
          <w:rFonts w:ascii="Times New Roman" w:hAnsi="Times New Roman"/>
          <w:color w:val="000000"/>
          <w:sz w:val="24"/>
          <w:szCs w:val="24"/>
          <w:lang w:eastAsia="bg-BG"/>
        </w:rPr>
        <w:t>“ ЕАД</w:t>
      </w:r>
      <w:r w:rsidR="005457D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E33A72">
        <w:rPr>
          <w:rFonts w:ascii="Times New Roman" w:hAnsi="Times New Roman" w:cs="Times New Roman"/>
          <w:sz w:val="24"/>
          <w:szCs w:val="24"/>
        </w:rPr>
        <w:t xml:space="preserve"> Д. Р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457D5" w:rsidRPr="009A04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E33A72">
        <w:rPr>
          <w:rFonts w:ascii="Times New Roman" w:hAnsi="Times New Roman" w:cs="Times New Roman"/>
          <w:color w:val="000000" w:themeColor="text1"/>
          <w:sz w:val="24"/>
          <w:szCs w:val="24"/>
        </w:rPr>
        <w:t>. С.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506F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2C3A" w:rsidRDefault="00CC2C3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E33A72">
        <w:rPr>
          <w:rFonts w:ascii="Times New Roman" w:hAnsi="Times New Roman" w:cs="Times New Roman"/>
          <w:sz w:val="24"/>
          <w:szCs w:val="24"/>
        </w:rPr>
        <w:t xml:space="preserve"> Д. Р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0506F7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0506F7" w:rsidRPr="000506F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06F7">
        <w:rPr>
          <w:rFonts w:ascii="Times New Roman" w:hAnsi="Times New Roman" w:cs="Times New Roman"/>
          <w:sz w:val="24"/>
          <w:szCs w:val="24"/>
        </w:rPr>
        <w:t>и допълнението към нея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E33A7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506F7" w:rsidRDefault="0093177C" w:rsidP="0005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0506F7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0506F7" w:rsidRDefault="000506F7" w:rsidP="0005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05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E33A7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06F7" w:rsidRPr="000506F7">
        <w:rPr>
          <w:rFonts w:ascii="Times New Roman" w:hAnsi="Times New Roman" w:cs="Times New Roman"/>
          <w:sz w:val="24"/>
          <w:szCs w:val="24"/>
        </w:rPr>
        <w:t>Уважаеми дами и господа, моля решението от 22.12.2022 г. да бъде о</w:t>
      </w:r>
      <w:r w:rsidR="000506F7">
        <w:rPr>
          <w:rFonts w:ascii="Times New Roman" w:hAnsi="Times New Roman" w:cs="Times New Roman"/>
          <w:sz w:val="24"/>
          <w:szCs w:val="24"/>
        </w:rPr>
        <w:t xml:space="preserve">тменено, като незаконосъобразно </w:t>
      </w:r>
      <w:r w:rsidR="000506F7" w:rsidRPr="000506F7">
        <w:rPr>
          <w:rFonts w:ascii="Times New Roman" w:hAnsi="Times New Roman" w:cs="Times New Roman"/>
          <w:sz w:val="24"/>
          <w:szCs w:val="24"/>
        </w:rPr>
        <w:t>поради нарушение разпределите на ЗОП и правилника му, и преписката да бъде върната на възложителя за издаване на решение за прекратяване на процедурата. Моля да бъдат присъдени и направените по делото разноски, за което прилагам списък, както и пълномощно, с което ме преупълномощават.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33A7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6615E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0506F7" w:rsidRPr="000506F7">
        <w:rPr>
          <w:rFonts w:ascii="Times New Roman" w:hAnsi="Times New Roman" w:cs="Times New Roman"/>
          <w:sz w:val="24"/>
          <w:szCs w:val="24"/>
        </w:rPr>
        <w:t>потвърдите решени</w:t>
      </w:r>
      <w:r w:rsidR="000506F7">
        <w:rPr>
          <w:rFonts w:ascii="Times New Roman" w:hAnsi="Times New Roman" w:cs="Times New Roman"/>
          <w:sz w:val="24"/>
          <w:szCs w:val="24"/>
        </w:rPr>
        <w:t>ето за откриване на процедурата. В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случая </w:t>
      </w:r>
      <w:r w:rsidR="000506F7">
        <w:rPr>
          <w:rFonts w:ascii="Times New Roman" w:hAnsi="Times New Roman" w:cs="Times New Roman"/>
          <w:sz w:val="24"/>
          <w:szCs w:val="24"/>
        </w:rPr>
        <w:t>с</w:t>
      </w:r>
      <w:r w:rsidR="000506F7" w:rsidRPr="000506F7">
        <w:rPr>
          <w:rFonts w:ascii="Times New Roman" w:hAnsi="Times New Roman" w:cs="Times New Roman"/>
          <w:sz w:val="24"/>
          <w:szCs w:val="24"/>
        </w:rPr>
        <w:t>читам</w:t>
      </w:r>
      <w:r w:rsidR="000506F7"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че възложителят е спазил всички разпоредби на закона и на правилника при издаване на процесното решение</w:t>
      </w:r>
      <w:r w:rsidR="000506F7"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като тука ще акцентираме единствено върху основните моменти от нашето становище</w:t>
      </w:r>
      <w:r w:rsidR="000506F7">
        <w:rPr>
          <w:rFonts w:ascii="Times New Roman" w:hAnsi="Times New Roman" w:cs="Times New Roman"/>
          <w:sz w:val="24"/>
          <w:szCs w:val="24"/>
        </w:rPr>
        <w:t>, а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0506F7">
        <w:rPr>
          <w:rFonts w:ascii="Times New Roman" w:hAnsi="Times New Roman" w:cs="Times New Roman"/>
          <w:sz w:val="24"/>
          <w:szCs w:val="24"/>
        </w:rPr>
        <w:t>: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изложени са адекватни</w:t>
      </w:r>
      <w:r w:rsidR="000506F7"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относими мотиви за </w:t>
      </w:r>
      <w:proofErr w:type="spellStart"/>
      <w:r w:rsidR="000506F7" w:rsidRPr="000506F7">
        <w:rPr>
          <w:rFonts w:ascii="Times New Roman" w:hAnsi="Times New Roman" w:cs="Times New Roman"/>
          <w:sz w:val="24"/>
          <w:szCs w:val="24"/>
        </w:rPr>
        <w:t>нераздел</w:t>
      </w:r>
      <w:r w:rsidR="000506F7">
        <w:rPr>
          <w:rFonts w:ascii="Times New Roman" w:hAnsi="Times New Roman" w:cs="Times New Roman"/>
          <w:sz w:val="24"/>
          <w:szCs w:val="24"/>
        </w:rPr>
        <w:t>я</w:t>
      </w:r>
      <w:r w:rsidR="000506F7" w:rsidRPr="000506F7">
        <w:rPr>
          <w:rFonts w:ascii="Times New Roman" w:hAnsi="Times New Roman" w:cs="Times New Roman"/>
          <w:sz w:val="24"/>
          <w:szCs w:val="24"/>
        </w:rPr>
        <w:t>н</w:t>
      </w:r>
      <w:r w:rsidR="000506F7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0506F7">
        <w:rPr>
          <w:rFonts w:ascii="Times New Roman" w:hAnsi="Times New Roman" w:cs="Times New Roman"/>
          <w:sz w:val="24"/>
          <w:szCs w:val="24"/>
        </w:rPr>
        <w:t xml:space="preserve"> н</w:t>
      </w:r>
      <w:r w:rsidR="000506F7" w:rsidRPr="000506F7">
        <w:rPr>
          <w:rFonts w:ascii="Times New Roman" w:hAnsi="Times New Roman" w:cs="Times New Roman"/>
          <w:sz w:val="24"/>
          <w:szCs w:val="24"/>
        </w:rPr>
        <w:t>а поръчката на обособени позиции</w:t>
      </w:r>
      <w:r w:rsidR="000506F7"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като тук дори</w:t>
      </w:r>
      <w:r w:rsidR="000506F7"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както сме цитирали съображени</w:t>
      </w:r>
      <w:r w:rsidR="000506F7">
        <w:rPr>
          <w:rFonts w:ascii="Times New Roman" w:hAnsi="Times New Roman" w:cs="Times New Roman"/>
          <w:sz w:val="24"/>
          <w:szCs w:val="24"/>
        </w:rPr>
        <w:t>е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78 от директива 2014</w:t>
      </w:r>
      <w:r w:rsidR="006615EB">
        <w:rPr>
          <w:rFonts w:ascii="Times New Roman" w:hAnsi="Times New Roman" w:cs="Times New Roman"/>
          <w:sz w:val="24"/>
          <w:szCs w:val="24"/>
        </w:rPr>
        <w:t>/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24 </w:t>
      </w:r>
      <w:r w:rsidR="004C28B7">
        <w:rPr>
          <w:rFonts w:ascii="Times New Roman" w:hAnsi="Times New Roman" w:cs="Times New Roman"/>
          <w:sz w:val="24"/>
          <w:szCs w:val="24"/>
        </w:rPr>
        <w:t xml:space="preserve">на ЕС </w:t>
      </w:r>
      <w:r w:rsidR="000506F7" w:rsidRPr="000506F7">
        <w:rPr>
          <w:rFonts w:ascii="Times New Roman" w:hAnsi="Times New Roman" w:cs="Times New Roman"/>
          <w:sz w:val="24"/>
          <w:szCs w:val="24"/>
        </w:rPr>
        <w:t>позволява на възложителя когато прецени</w:t>
      </w:r>
      <w:r w:rsidR="006615EB"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че съществува риск изпълнението на поръчката да се затрудни или да се оскъпи или необходимостта от координация на различни изпълнители би затруднила изпълнението</w:t>
      </w:r>
      <w:r w:rsidR="006615EB"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той има право на преценка дали да раздели поръчката на позиции</w:t>
      </w:r>
      <w:r w:rsidR="006615EB">
        <w:rPr>
          <w:rFonts w:ascii="Times New Roman" w:hAnsi="Times New Roman" w:cs="Times New Roman"/>
          <w:sz w:val="24"/>
          <w:szCs w:val="24"/>
        </w:rPr>
        <w:t>. В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случая в неговата преценка именно</w:t>
      </w:r>
      <w:r w:rsidR="006615EB"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че това би било застрашаващо поръчката и</w:t>
      </w:r>
      <w:r w:rsidR="006615EB">
        <w:rPr>
          <w:rFonts w:ascii="Times New Roman" w:hAnsi="Times New Roman" w:cs="Times New Roman"/>
          <w:sz w:val="24"/>
          <w:szCs w:val="24"/>
        </w:rPr>
        <w:t xml:space="preserve"> нейно</w:t>
      </w:r>
      <w:r w:rsidR="000506F7" w:rsidRPr="000506F7">
        <w:rPr>
          <w:rFonts w:ascii="Times New Roman" w:hAnsi="Times New Roman" w:cs="Times New Roman"/>
          <w:sz w:val="24"/>
          <w:szCs w:val="24"/>
        </w:rPr>
        <w:t>то изпълнение</w:t>
      </w:r>
      <w:r w:rsidR="006615EB">
        <w:rPr>
          <w:rFonts w:ascii="Times New Roman" w:hAnsi="Times New Roman" w:cs="Times New Roman"/>
          <w:sz w:val="24"/>
          <w:szCs w:val="24"/>
        </w:rPr>
        <w:t xml:space="preserve">, </w:t>
      </w:r>
      <w:r w:rsidR="000506F7" w:rsidRPr="000506F7">
        <w:rPr>
          <w:rFonts w:ascii="Times New Roman" w:hAnsi="Times New Roman" w:cs="Times New Roman"/>
          <w:sz w:val="24"/>
          <w:szCs w:val="24"/>
        </w:rPr>
        <w:t>з</w:t>
      </w:r>
      <w:r w:rsidR="006615EB">
        <w:rPr>
          <w:rFonts w:ascii="Times New Roman" w:hAnsi="Times New Roman" w:cs="Times New Roman"/>
          <w:sz w:val="24"/>
          <w:szCs w:val="24"/>
        </w:rPr>
        <w:t>атова не е разделена на позиции.</w:t>
      </w:r>
    </w:p>
    <w:p w:rsidR="006615EB" w:rsidRDefault="006615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506F7" w:rsidRPr="000506F7">
        <w:rPr>
          <w:rFonts w:ascii="Times New Roman" w:hAnsi="Times New Roman" w:cs="Times New Roman"/>
          <w:sz w:val="24"/>
          <w:szCs w:val="24"/>
        </w:rPr>
        <w:t>еоснователно е възражението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че е само една фирма може да изпълни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цитирали сме 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няколко са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които могат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дори и повече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0506F7" w:rsidRPr="000506F7">
        <w:rPr>
          <w:rFonts w:ascii="Times New Roman" w:hAnsi="Times New Roman" w:cs="Times New Roman"/>
          <w:sz w:val="24"/>
          <w:szCs w:val="24"/>
        </w:rPr>
        <w:t>ъщо така съвсем бланк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506F7" w:rsidRPr="000506F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506F7" w:rsidRPr="000506F7">
        <w:rPr>
          <w:rFonts w:ascii="Times New Roman" w:hAnsi="Times New Roman" w:cs="Times New Roman"/>
          <w:sz w:val="24"/>
          <w:szCs w:val="24"/>
        </w:rPr>
        <w:t>о се изложени мотивите на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0506F7" w:rsidRPr="000506F7">
        <w:rPr>
          <w:rFonts w:ascii="Times New Roman" w:hAnsi="Times New Roman" w:cs="Times New Roman"/>
          <w:sz w:val="24"/>
          <w:szCs w:val="24"/>
        </w:rPr>
        <w:t>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дори са цитирали нео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506F7" w:rsidRPr="000506F7">
        <w:rPr>
          <w:rFonts w:ascii="Times New Roman" w:hAnsi="Times New Roman" w:cs="Times New Roman"/>
          <w:sz w:val="24"/>
          <w:szCs w:val="24"/>
        </w:rPr>
        <w:t>носими неща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които са за други поръчки в тяхната жалба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21A9" w:rsidRDefault="006615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о отношение на възражението за минимален оборот е налице константна практика на </w:t>
      </w:r>
      <w:r>
        <w:rPr>
          <w:rFonts w:ascii="Times New Roman" w:hAnsi="Times New Roman" w:cs="Times New Roman"/>
          <w:sz w:val="24"/>
          <w:szCs w:val="24"/>
        </w:rPr>
        <w:t>ВАС,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която сме цитирали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непротиворечива и в подкрепа на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0506F7" w:rsidRPr="000506F7">
        <w:rPr>
          <w:rFonts w:ascii="Times New Roman" w:hAnsi="Times New Roman" w:cs="Times New Roman"/>
          <w:sz w:val="24"/>
          <w:szCs w:val="24"/>
        </w:rPr>
        <w:t>ъщо така изиск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506F7" w:rsidRPr="000506F7">
        <w:rPr>
          <w:rFonts w:ascii="Times New Roman" w:hAnsi="Times New Roman" w:cs="Times New Roman"/>
          <w:sz w:val="24"/>
          <w:szCs w:val="24"/>
        </w:rPr>
        <w:t>ните от възложителя сертификати са в съответствие със самата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в случая няма нищо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което да е в нарушение на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така</w:t>
      </w:r>
      <w:r w:rsidR="00B721A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21A9" w:rsidRDefault="00B721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също така относно екипа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който възложител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е изиска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за изпълнение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той би приел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които установяват квалификацията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която изисква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така че изцяло считам за неоснователна жалбата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06F7" w:rsidRDefault="00B721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506F7" w:rsidRPr="000506F7">
        <w:rPr>
          <w:rFonts w:ascii="Times New Roman" w:hAnsi="Times New Roman" w:cs="Times New Roman"/>
          <w:sz w:val="24"/>
          <w:szCs w:val="24"/>
        </w:rPr>
        <w:t>ъзразявам срещу направените от жалбоподателя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не са представени документи за плащането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0506F7" w:rsidRPr="000506F7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 че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същите също са прекомерни 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06F7" w:rsidRPr="000506F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г</w:t>
      </w:r>
      <w:r w:rsidR="000506F7" w:rsidRPr="000506F7">
        <w:rPr>
          <w:rFonts w:ascii="Times New Roman" w:hAnsi="Times New Roman" w:cs="Times New Roman"/>
          <w:sz w:val="24"/>
          <w:szCs w:val="24"/>
        </w:rPr>
        <w:t>ле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фактическ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506F7" w:rsidRPr="000506F7">
        <w:rPr>
          <w:rFonts w:ascii="Times New Roman" w:hAnsi="Times New Roman" w:cs="Times New Roman"/>
          <w:sz w:val="24"/>
          <w:szCs w:val="24"/>
        </w:rPr>
        <w:t>а сложност на пр</w:t>
      </w:r>
      <w:r>
        <w:rPr>
          <w:rFonts w:ascii="Times New Roman" w:hAnsi="Times New Roman" w:cs="Times New Roman"/>
          <w:sz w:val="24"/>
          <w:szCs w:val="24"/>
        </w:rPr>
        <w:t xml:space="preserve">едмет </w:t>
      </w:r>
      <w:r w:rsidR="000506F7" w:rsidRPr="000506F7">
        <w:rPr>
          <w:rFonts w:ascii="Times New Roman" w:hAnsi="Times New Roman" w:cs="Times New Roman"/>
          <w:sz w:val="24"/>
          <w:szCs w:val="24"/>
        </w:rPr>
        <w:t>на делото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06F7" w:rsidRPr="000506F7">
        <w:rPr>
          <w:rFonts w:ascii="Times New Roman" w:hAnsi="Times New Roman" w:cs="Times New Roman"/>
          <w:sz w:val="24"/>
          <w:szCs w:val="24"/>
        </w:rPr>
        <w:t xml:space="preserve"> моля да ми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506F7" w:rsidRPr="000506F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ъди</w:t>
      </w:r>
      <w:r w:rsidR="000506F7" w:rsidRPr="000506F7">
        <w:rPr>
          <w:rFonts w:ascii="Times New Roman" w:hAnsi="Times New Roman" w:cs="Times New Roman"/>
          <w:sz w:val="24"/>
          <w:szCs w:val="24"/>
        </w:rPr>
        <w:t>те юриск. възнаграждение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21A9" w:rsidRDefault="00B721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Р.:</w:t>
      </w:r>
    </w:p>
    <w:p w:rsidR="00B721A9" w:rsidRDefault="00B721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721A9">
        <w:rPr>
          <w:rFonts w:ascii="Times New Roman" w:hAnsi="Times New Roman" w:cs="Times New Roman"/>
          <w:sz w:val="24"/>
          <w:szCs w:val="24"/>
        </w:rPr>
        <w:t>Възразявам за размера на възнаграждението.</w:t>
      </w:r>
    </w:p>
    <w:p w:rsidR="00B721A9" w:rsidRDefault="00B721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721A9" w:rsidRDefault="00B721A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B7F" w:rsidRDefault="002E3B7F" w:rsidP="00324B6B">
      <w:pPr>
        <w:spacing w:after="0" w:line="240" w:lineRule="auto"/>
      </w:pPr>
      <w:r>
        <w:separator/>
      </w:r>
    </w:p>
  </w:endnote>
  <w:endnote w:type="continuationSeparator" w:id="0">
    <w:p w:rsidR="002E3B7F" w:rsidRDefault="002E3B7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7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B7F" w:rsidRDefault="002E3B7F" w:rsidP="00324B6B">
      <w:pPr>
        <w:spacing w:after="0" w:line="240" w:lineRule="auto"/>
      </w:pPr>
      <w:r>
        <w:separator/>
      </w:r>
    </w:p>
  </w:footnote>
  <w:footnote w:type="continuationSeparator" w:id="0">
    <w:p w:rsidR="002E3B7F" w:rsidRDefault="002E3B7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06F7"/>
    <w:rsid w:val="000565B6"/>
    <w:rsid w:val="00072884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65E54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3B7F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C28B7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57D5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615EB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4B88"/>
    <w:rsid w:val="00716088"/>
    <w:rsid w:val="00717A11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D2D45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4EE9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21A9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44CC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C2C3A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677A6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3A72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4230182962</TotalTime>
  <Pages>3</Pages>
  <Words>604</Words>
  <Characters>3449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2023-03-06T07:51:00Z</cp:lastPrinted>
  <dcterms:created xsi:type="dcterms:W3CDTF">2022-02-25T15:08:00Z</dcterms:created>
  <dcterms:modified xsi:type="dcterms:W3CDTF">2023-03-06T08:06:00Z</dcterms:modified>
</cp:coreProperties>
</file>